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1BA" w:rsidRDefault="008031BA" w:rsidP="008031BA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-GB" w:eastAsia="en-GB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val="en-GB" w:eastAsia="en-GB"/>
        </w:rPr>
        <w:t>Describing a Process</w:t>
      </w:r>
    </w:p>
    <w:p w:rsidR="008031BA" w:rsidRDefault="008031BA" w:rsidP="008031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:rsidR="008031BA" w:rsidRPr="008031BA" w:rsidRDefault="008031BA" w:rsidP="008031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8031BA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The diagram illustrates the </w:t>
      </w:r>
      <w:r w:rsidRPr="008031BA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>process that is used to manufacture bricks</w:t>
      </w:r>
      <w:r w:rsidRPr="008031BA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for the building industry.</w:t>
      </w:r>
    </w:p>
    <w:p w:rsidR="008031BA" w:rsidRDefault="008031BA" w:rsidP="008031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8031BA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>Summarize</w:t>
      </w:r>
      <w:r w:rsidRPr="008031BA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the information by selecting and reporting the main features and </w:t>
      </w:r>
      <w:r w:rsidRPr="008031BA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>make comparisons</w:t>
      </w:r>
      <w:r w:rsidRPr="008031BA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where relevant.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>
            <wp:extent cx="5403850" cy="4457700"/>
            <wp:effectExtent l="19050" t="0" r="6350" b="0"/>
            <wp:docPr id="1" name="Рисунок 1" descr="IELTS Process Diagram Brick Mak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ELTS Process Diagram Brick Maki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0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31BA" w:rsidRDefault="008031BA" w:rsidP="008031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:rsidR="008031BA" w:rsidRPr="008031BA" w:rsidRDefault="008031BA" w:rsidP="008031B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Figure 1.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</w:t>
      </w:r>
      <w:r w:rsidRPr="008031BA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Process Diagram - Brick Making</w:t>
      </w:r>
    </w:p>
    <w:p w:rsidR="008031BA" w:rsidRDefault="008031BA" w:rsidP="008031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:rsidR="008031BA" w:rsidRDefault="008031BA" w:rsidP="008031B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There are several</w:t>
      </w:r>
      <w:r w:rsidRPr="008031BA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 xml:space="preserve"> stages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.</w:t>
      </w:r>
    </w:p>
    <w:p w:rsidR="008031BA" w:rsidRDefault="008031BA" w:rsidP="008031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8031BA">
        <w:rPr>
          <w:rFonts w:ascii="Times New Roman" w:eastAsia="Times New Roman" w:hAnsi="Times New Roman" w:cs="Times New Roman"/>
          <w:bCs/>
          <w:sz w:val="24"/>
          <w:szCs w:val="24"/>
          <w:lang w:val="en-GB" w:eastAsia="en-GB"/>
        </w:rPr>
        <w:t xml:space="preserve">The stages are </w:t>
      </w:r>
      <w:r w:rsidRPr="008031BA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in </w:t>
      </w:r>
      <w:r w:rsidRPr="008031BA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time order</w:t>
      </w:r>
      <w:r w:rsidRPr="008031BA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.  </w:t>
      </w:r>
    </w:p>
    <w:p w:rsidR="008031BA" w:rsidRDefault="008031BA" w:rsidP="008031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:rsidR="008031BA" w:rsidRDefault="008031BA" w:rsidP="008031B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  <w:r w:rsidRPr="008031BA">
        <w:rPr>
          <w:rFonts w:ascii="Times New Roman" w:eastAsia="Times New Roman" w:hAnsi="Times New Roman" w:cs="Times New Roman"/>
          <w:b/>
          <w:sz w:val="24"/>
          <w:szCs w:val="24"/>
          <w:lang w:val="en-GB" w:eastAsia="en-GB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</w:t>
      </w:r>
      <w:r w:rsidRPr="008031BA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Introduce the Diagram</w:t>
      </w:r>
    </w:p>
    <w:p w:rsidR="008031BA" w:rsidRDefault="008031BA" w:rsidP="008031B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Use the topic sentence:</w:t>
      </w:r>
    </w:p>
    <w:p w:rsidR="008031BA" w:rsidRPr="008031BA" w:rsidRDefault="008031BA" w:rsidP="008031B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</w:pPr>
      <w:r w:rsidRPr="008031BA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>The diagram explains the way in which bricks are made for the building industry.</w:t>
      </w:r>
    </w:p>
    <w:p w:rsidR="008031BA" w:rsidRPr="008031BA" w:rsidRDefault="008031BA" w:rsidP="008031BA">
      <w:pPr>
        <w:spacing w:after="0" w:line="240" w:lineRule="auto"/>
        <w:ind w:left="36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</w:p>
    <w:p w:rsidR="008031BA" w:rsidRDefault="008031BA" w:rsidP="008031BA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 xml:space="preserve">2. </w:t>
      </w:r>
      <w:r w:rsidRPr="008031BA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Highlight the Main Points</w:t>
      </w:r>
      <w:r w:rsidRPr="008031BA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</w:t>
      </w:r>
    </w:p>
    <w:p w:rsidR="008031BA" w:rsidRPr="008031BA" w:rsidRDefault="008031BA" w:rsidP="008031B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  <w:r w:rsidRPr="008031BA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Give an overview</w:t>
      </w:r>
      <w:r w:rsidRPr="008031BA">
        <w:rPr>
          <w:rFonts w:ascii="Times New Roman" w:eastAsia="Times New Roman" w:hAnsi="Times New Roman" w:cs="Times New Roman"/>
          <w:b/>
          <w:sz w:val="24"/>
          <w:szCs w:val="24"/>
          <w:lang w:val="en-GB" w:eastAsia="en-GB"/>
        </w:rPr>
        <w:t> of what is taking place.</w:t>
      </w:r>
    </w:p>
    <w:p w:rsidR="008031BA" w:rsidRPr="008031BA" w:rsidRDefault="008031BA" w:rsidP="008031B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</w:pPr>
      <w:r w:rsidRPr="008031BA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 xml:space="preserve">Overall, there are </w:t>
      </w:r>
      <w:r w:rsidRPr="008031BA">
        <w:rPr>
          <w:rFonts w:ascii="Times New Roman" w:eastAsia="Times New Roman" w:hAnsi="Times New Roman" w:cs="Times New Roman"/>
          <w:b/>
          <w:i/>
          <w:sz w:val="24"/>
          <w:szCs w:val="24"/>
          <w:lang w:val="en-GB" w:eastAsia="en-GB"/>
        </w:rPr>
        <w:t>eight stages</w:t>
      </w:r>
      <w:r w:rsidRPr="008031BA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 xml:space="preserve"> in the process, </w:t>
      </w:r>
      <w:r w:rsidRPr="000547AA">
        <w:rPr>
          <w:rFonts w:ascii="Times New Roman" w:eastAsia="Times New Roman" w:hAnsi="Times New Roman" w:cs="Times New Roman"/>
          <w:b/>
          <w:i/>
          <w:sz w:val="24"/>
          <w:szCs w:val="24"/>
          <w:lang w:val="en-GB" w:eastAsia="en-GB"/>
        </w:rPr>
        <w:t>beginning with</w:t>
      </w:r>
      <w:r w:rsidRPr="008031BA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 xml:space="preserve"> the digging up of clay and </w:t>
      </w:r>
      <w:r w:rsidRPr="000547AA">
        <w:rPr>
          <w:rFonts w:ascii="Times New Roman" w:eastAsia="Times New Roman" w:hAnsi="Times New Roman" w:cs="Times New Roman"/>
          <w:b/>
          <w:i/>
          <w:sz w:val="24"/>
          <w:szCs w:val="24"/>
          <w:lang w:val="en-GB" w:eastAsia="en-GB"/>
        </w:rPr>
        <w:t>culminating in</w:t>
      </w:r>
      <w:r w:rsidRPr="008031BA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 xml:space="preserve"> delivery.</w:t>
      </w:r>
    </w:p>
    <w:p w:rsidR="008031BA" w:rsidRDefault="008031BA" w:rsidP="008031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:rsidR="008031BA" w:rsidRPr="008031BA" w:rsidRDefault="000547AA" w:rsidP="008031B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 xml:space="preserve">3. </w:t>
      </w:r>
      <w:r w:rsidR="008031BA" w:rsidRPr="008031BA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Give the Detail</w:t>
      </w:r>
    </w:p>
    <w:p w:rsidR="008031BA" w:rsidRPr="000547AA" w:rsidRDefault="000547AA" w:rsidP="000547AA">
      <w:pPr>
        <w:pStyle w:val="a9"/>
        <w:numPr>
          <w:ilvl w:val="0"/>
          <w:numId w:val="6"/>
        </w:num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</w:pPr>
      <w:r w:rsidRPr="000547AA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Use</w:t>
      </w:r>
      <w:r w:rsidR="008031BA" w:rsidRPr="000547AA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 xml:space="preserve"> </w:t>
      </w:r>
      <w:r w:rsidRPr="000547AA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t</w:t>
      </w:r>
      <w:r w:rsidR="008031BA" w:rsidRPr="000547AA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 xml:space="preserve">ime </w:t>
      </w:r>
      <w:r w:rsidRPr="000547AA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c</w:t>
      </w:r>
      <w:r w:rsidR="008031BA" w:rsidRPr="000547AA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onnectors</w:t>
      </w:r>
    </w:p>
    <w:p w:rsidR="000547AA" w:rsidRDefault="000547AA" w:rsidP="000547AA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  <w:sectPr w:rsidR="000547AA" w:rsidSect="00CF221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547AA" w:rsidRPr="000547AA" w:rsidRDefault="000547AA" w:rsidP="000547AA">
      <w:pPr>
        <w:spacing w:after="0" w:line="240" w:lineRule="auto"/>
        <w:ind w:left="720"/>
        <w:outlineLvl w:val="2"/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</w:pPr>
      <w:proofErr w:type="gramStart"/>
      <w:r w:rsidRPr="000547AA"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  <w:lastRenderedPageBreak/>
        <w:t>to</w:t>
      </w:r>
      <w:proofErr w:type="gramEnd"/>
      <w:r w:rsidRPr="000547AA"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  <w:t xml:space="preserve"> begin</w:t>
      </w:r>
    </w:p>
    <w:p w:rsidR="000547AA" w:rsidRPr="000547AA" w:rsidRDefault="000547AA" w:rsidP="000547AA">
      <w:pPr>
        <w:spacing w:after="0" w:line="240" w:lineRule="auto"/>
        <w:ind w:left="720"/>
        <w:outlineLvl w:val="2"/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</w:pPr>
      <w:proofErr w:type="gramStart"/>
      <w:r w:rsidRPr="000547AA"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  <w:t>following</w:t>
      </w:r>
      <w:proofErr w:type="gramEnd"/>
      <w:r w:rsidRPr="000547AA"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  <w:t xml:space="preserve"> this</w:t>
      </w:r>
    </w:p>
    <w:p w:rsidR="000547AA" w:rsidRPr="000547AA" w:rsidRDefault="000547AA" w:rsidP="000547AA">
      <w:pPr>
        <w:spacing w:after="0" w:line="240" w:lineRule="auto"/>
        <w:ind w:left="720"/>
        <w:outlineLvl w:val="2"/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</w:pPr>
      <w:proofErr w:type="gramStart"/>
      <w:r w:rsidRPr="000547AA"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  <w:t>next</w:t>
      </w:r>
      <w:proofErr w:type="gramEnd"/>
    </w:p>
    <w:p w:rsidR="000547AA" w:rsidRPr="000547AA" w:rsidRDefault="000547AA" w:rsidP="000547AA">
      <w:pPr>
        <w:spacing w:after="0" w:line="240" w:lineRule="auto"/>
        <w:ind w:left="720"/>
        <w:outlineLvl w:val="2"/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</w:pPr>
      <w:proofErr w:type="gramStart"/>
      <w:r w:rsidRPr="000547AA"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  <w:t>then</w:t>
      </w:r>
      <w:proofErr w:type="gramEnd"/>
    </w:p>
    <w:p w:rsidR="000547AA" w:rsidRPr="000547AA" w:rsidRDefault="000547AA" w:rsidP="000547AA">
      <w:pPr>
        <w:spacing w:after="0" w:line="240" w:lineRule="auto"/>
        <w:ind w:left="720"/>
        <w:outlineLvl w:val="2"/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</w:pPr>
      <w:proofErr w:type="gramStart"/>
      <w:r w:rsidRPr="000547AA"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  <w:lastRenderedPageBreak/>
        <w:t>after</w:t>
      </w:r>
      <w:proofErr w:type="gramEnd"/>
    </w:p>
    <w:p w:rsidR="000547AA" w:rsidRPr="000547AA" w:rsidRDefault="000547AA" w:rsidP="000547AA">
      <w:pPr>
        <w:spacing w:after="0" w:line="240" w:lineRule="auto"/>
        <w:ind w:left="720"/>
        <w:outlineLvl w:val="2"/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</w:pPr>
      <w:proofErr w:type="gramStart"/>
      <w:r w:rsidRPr="000547AA"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  <w:t>after</w:t>
      </w:r>
      <w:proofErr w:type="gramEnd"/>
      <w:r w:rsidRPr="000547AA"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  <w:t xml:space="preserve"> that</w:t>
      </w:r>
    </w:p>
    <w:p w:rsidR="000547AA" w:rsidRPr="000547AA" w:rsidRDefault="000547AA" w:rsidP="000547AA">
      <w:pPr>
        <w:spacing w:after="0" w:line="240" w:lineRule="auto"/>
        <w:ind w:left="720"/>
        <w:outlineLvl w:val="2"/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</w:pPr>
      <w:proofErr w:type="gramStart"/>
      <w:r w:rsidRPr="000547AA"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  <w:t>before</w:t>
      </w:r>
      <w:proofErr w:type="gramEnd"/>
    </w:p>
    <w:p w:rsidR="000547AA" w:rsidRPr="000547AA" w:rsidRDefault="000547AA" w:rsidP="000547AA">
      <w:pPr>
        <w:spacing w:after="0" w:line="240" w:lineRule="auto"/>
        <w:ind w:left="720"/>
        <w:outlineLvl w:val="2"/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</w:pPr>
      <w:proofErr w:type="gramStart"/>
      <w:r w:rsidRPr="000547AA"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  <w:t>subsequently</w:t>
      </w:r>
      <w:proofErr w:type="gramEnd"/>
    </w:p>
    <w:p w:rsidR="000547AA" w:rsidRPr="000547AA" w:rsidRDefault="000547AA" w:rsidP="000547AA">
      <w:pPr>
        <w:spacing w:after="0" w:line="240" w:lineRule="auto"/>
        <w:ind w:left="720"/>
        <w:outlineLvl w:val="2"/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</w:pPr>
      <w:proofErr w:type="gramStart"/>
      <w:r w:rsidRPr="000547AA"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  <w:lastRenderedPageBreak/>
        <w:t>finally</w:t>
      </w:r>
      <w:proofErr w:type="gramEnd"/>
    </w:p>
    <w:p w:rsidR="000547AA" w:rsidRDefault="000547AA" w:rsidP="000547AA">
      <w:pPr>
        <w:spacing w:after="0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sectPr w:rsidR="000547AA" w:rsidSect="000547AA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0547AA" w:rsidRDefault="000547AA" w:rsidP="000547A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</w:pPr>
    </w:p>
    <w:p w:rsidR="000547AA" w:rsidRPr="000547AA" w:rsidRDefault="000547AA" w:rsidP="000547AA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</w:pPr>
      <w:r w:rsidRPr="000547AA">
        <w:rPr>
          <w:rFonts w:ascii="Times New Roman" w:eastAsia="Times New Roman" w:hAnsi="Times New Roman" w:cs="Times New Roman"/>
          <w:b/>
          <w:bCs/>
          <w:i/>
          <w:color w:val="FF0000"/>
          <w:sz w:val="24"/>
          <w:szCs w:val="24"/>
          <w:lang w:val="en-GB" w:eastAsia="en-GB"/>
        </w:rPr>
        <w:t>To begin</w:t>
      </w:r>
      <w:r w:rsidRPr="000547AA">
        <w:rPr>
          <w:rFonts w:ascii="Times New Roman" w:eastAsia="Times New Roman" w:hAnsi="Times New Roman" w:cs="Times New Roman"/>
          <w:bCs/>
          <w:i/>
          <w:color w:val="FF0000"/>
          <w:sz w:val="24"/>
          <w:szCs w:val="24"/>
          <w:lang w:val="en-GB" w:eastAsia="en-GB"/>
        </w:rPr>
        <w:t>,</w:t>
      </w:r>
      <w:r w:rsidRPr="000547AA"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  <w:t xml:space="preserve"> the clay used to make the bricks is dug up from the ground by a large digger. This clay is </w:t>
      </w:r>
      <w:r w:rsidRPr="000547AA">
        <w:rPr>
          <w:rFonts w:ascii="Times New Roman" w:eastAsia="Times New Roman" w:hAnsi="Times New Roman" w:cs="Times New Roman"/>
          <w:b/>
          <w:bCs/>
          <w:i/>
          <w:color w:val="FF0000"/>
          <w:sz w:val="24"/>
          <w:szCs w:val="24"/>
          <w:lang w:val="en-GB" w:eastAsia="en-GB"/>
        </w:rPr>
        <w:t>then</w:t>
      </w:r>
      <w:r w:rsidRPr="000547AA"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  <w:t xml:space="preserve"> placed onto a metal grid, which is used to break up the clay into smaller pieces. A roller assists in this process.</w:t>
      </w:r>
    </w:p>
    <w:p w:rsidR="000547AA" w:rsidRPr="000547AA" w:rsidRDefault="000547AA" w:rsidP="000547AA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</w:pPr>
      <w:r w:rsidRPr="000547AA">
        <w:rPr>
          <w:rFonts w:ascii="Times New Roman" w:eastAsia="Times New Roman" w:hAnsi="Times New Roman" w:cs="Times New Roman"/>
          <w:b/>
          <w:bCs/>
          <w:i/>
          <w:color w:val="FF0000"/>
          <w:sz w:val="24"/>
          <w:szCs w:val="24"/>
          <w:lang w:val="en-GB" w:eastAsia="en-GB"/>
        </w:rPr>
        <w:t>Following this,</w:t>
      </w:r>
      <w:r w:rsidRPr="000547AA"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  <w:t xml:space="preserve"> sand and water are added to the clay, and this mixture is turned into two differing types of brick by either placing it into a mould or using a wire cutter. </w:t>
      </w:r>
      <w:r w:rsidRPr="000547AA">
        <w:rPr>
          <w:rFonts w:ascii="Times New Roman" w:eastAsia="Times New Roman" w:hAnsi="Times New Roman" w:cs="Times New Roman"/>
          <w:b/>
          <w:bCs/>
          <w:i/>
          <w:color w:val="FF0000"/>
          <w:sz w:val="24"/>
          <w:szCs w:val="24"/>
          <w:lang w:val="en-GB" w:eastAsia="en-GB"/>
        </w:rPr>
        <w:t>Next,</w:t>
      </w:r>
      <w:r w:rsidRPr="000547AA"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  <w:t xml:space="preserve"> these bricks are placed in an oven to dry for 24 – 48 hours.</w:t>
      </w:r>
    </w:p>
    <w:p w:rsidR="000547AA" w:rsidRPr="000547AA" w:rsidRDefault="000547AA" w:rsidP="000547AA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</w:pPr>
      <w:r w:rsidRPr="000547AA">
        <w:rPr>
          <w:rFonts w:ascii="Times New Roman" w:eastAsia="Times New Roman" w:hAnsi="Times New Roman" w:cs="Times New Roman"/>
          <w:b/>
          <w:bCs/>
          <w:i/>
          <w:color w:val="FF0000"/>
          <w:sz w:val="24"/>
          <w:szCs w:val="24"/>
          <w:lang w:val="en-GB" w:eastAsia="en-GB"/>
        </w:rPr>
        <w:t>In the subsequent stage,</w:t>
      </w:r>
      <w:r w:rsidRPr="000547AA"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  <w:t xml:space="preserve"> the bricks go through a heating and cooling process. They are heated in a kiln at a moderate and then a high temperature (ranging from 200c to 1300c), </w:t>
      </w:r>
      <w:r w:rsidRPr="000547AA">
        <w:rPr>
          <w:rFonts w:ascii="Times New Roman" w:eastAsia="Times New Roman" w:hAnsi="Times New Roman" w:cs="Times New Roman"/>
          <w:b/>
          <w:bCs/>
          <w:i/>
          <w:color w:val="FF0000"/>
          <w:sz w:val="24"/>
          <w:szCs w:val="24"/>
          <w:lang w:val="en-GB" w:eastAsia="en-GB"/>
        </w:rPr>
        <w:t>followed by</w:t>
      </w:r>
      <w:r w:rsidRPr="000547AA"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  <w:t xml:space="preserve"> a cooling process in a chamber for 2 – 3 days. </w:t>
      </w:r>
      <w:r w:rsidRPr="000547AA">
        <w:rPr>
          <w:rFonts w:ascii="Times New Roman" w:eastAsia="Times New Roman" w:hAnsi="Times New Roman" w:cs="Times New Roman"/>
          <w:b/>
          <w:bCs/>
          <w:i/>
          <w:color w:val="FF0000"/>
          <w:sz w:val="24"/>
          <w:szCs w:val="24"/>
          <w:lang w:val="en-GB" w:eastAsia="en-GB"/>
        </w:rPr>
        <w:t>Finally,</w:t>
      </w:r>
      <w:r w:rsidRPr="000547AA">
        <w:rPr>
          <w:rFonts w:ascii="Times New Roman" w:eastAsia="Times New Roman" w:hAnsi="Times New Roman" w:cs="Times New Roman"/>
          <w:bCs/>
          <w:i/>
          <w:sz w:val="24"/>
          <w:szCs w:val="24"/>
          <w:lang w:val="en-GB" w:eastAsia="en-GB"/>
        </w:rPr>
        <w:t xml:space="preserve"> the bricks are packed and delivered to their destinations.</w:t>
      </w:r>
    </w:p>
    <w:p w:rsidR="000547AA" w:rsidRDefault="000547AA" w:rsidP="000547AA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</w:pPr>
    </w:p>
    <w:p w:rsidR="008031BA" w:rsidRPr="000547AA" w:rsidRDefault="000547AA" w:rsidP="000547AA">
      <w:pPr>
        <w:pStyle w:val="a9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0547AA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Use t</w:t>
      </w:r>
      <w:r w:rsidR="008031BA" w:rsidRPr="000547AA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he Passive</w:t>
      </w:r>
    </w:p>
    <w:p w:rsidR="008031BA" w:rsidRDefault="000547AA" w:rsidP="008031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ab/>
        <w:t>T</w:t>
      </w:r>
      <w:r w:rsidR="008031BA" w:rsidRPr="008031BA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he focus is on </w:t>
      </w:r>
      <w:r w:rsidR="008031BA" w:rsidRPr="008031BA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GB"/>
        </w:rPr>
        <w:t>the activities</w:t>
      </w:r>
      <w:r w:rsidR="008031BA" w:rsidRPr="008031BA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, NOT the person doing them. </w:t>
      </w:r>
    </w:p>
    <w:p w:rsidR="000547AA" w:rsidRDefault="000547AA" w:rsidP="008031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:rsidR="000547AA" w:rsidRPr="000547AA" w:rsidRDefault="000547AA" w:rsidP="000547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</w:pPr>
      <w:r w:rsidRPr="000547AA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 xml:space="preserve">To begin, the clay (which) </w:t>
      </w:r>
      <w:r w:rsidRPr="000547AA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val="en-GB" w:eastAsia="en-GB"/>
        </w:rPr>
        <w:t>is used</w:t>
      </w:r>
      <w:r w:rsidRPr="000547AA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 xml:space="preserve"> to make the bricks </w:t>
      </w:r>
      <w:r w:rsidRPr="000547AA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val="en-GB" w:eastAsia="en-GB"/>
        </w:rPr>
        <w:t>is dug up</w:t>
      </w:r>
      <w:r w:rsidRPr="000547AA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 xml:space="preserve"> from the ground by a large digger. This clay </w:t>
      </w:r>
      <w:r w:rsidRPr="000547AA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val="en-GB" w:eastAsia="en-GB"/>
        </w:rPr>
        <w:t>is then placed</w:t>
      </w:r>
      <w:r w:rsidRPr="000547AA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 xml:space="preserve"> onto a metal grid, onto a metal grid, which </w:t>
      </w:r>
      <w:r w:rsidRPr="000547AA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val="en-GB" w:eastAsia="en-GB"/>
        </w:rPr>
        <w:t>is used</w:t>
      </w:r>
      <w:r w:rsidRPr="000547AA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 xml:space="preserve"> to break up the clay into smaller pieces. A roller assists in this process.</w:t>
      </w:r>
    </w:p>
    <w:p w:rsidR="000547AA" w:rsidRPr="000547AA" w:rsidRDefault="000547AA" w:rsidP="000547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</w:pPr>
      <w:r w:rsidRPr="000547AA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 xml:space="preserve">Following this, sand and water </w:t>
      </w:r>
      <w:r w:rsidRPr="000547AA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val="en-GB" w:eastAsia="en-GB"/>
        </w:rPr>
        <w:t>are added</w:t>
      </w:r>
      <w:r w:rsidRPr="000547AA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 xml:space="preserve"> to the clay, and this mixture </w:t>
      </w:r>
      <w:r w:rsidRPr="000547AA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val="en-GB" w:eastAsia="en-GB"/>
        </w:rPr>
        <w:t>is turned into</w:t>
      </w:r>
      <w:r w:rsidRPr="000547AA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 xml:space="preserve"> bricks by either placing it into a mould or using a wire cutter. Next, these bricks </w:t>
      </w:r>
      <w:r w:rsidRPr="000547AA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val="en-GB" w:eastAsia="en-GB"/>
        </w:rPr>
        <w:t xml:space="preserve">are placed </w:t>
      </w:r>
      <w:r w:rsidRPr="000547AA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>in an oven to dry for 24 – 48 hours.</w:t>
      </w:r>
    </w:p>
    <w:p w:rsidR="000547AA" w:rsidRPr="000547AA" w:rsidRDefault="000547AA" w:rsidP="000547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</w:pPr>
      <w:r w:rsidRPr="000547AA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 xml:space="preserve">In the subsequent stage, the bricks go through a heating and cooling process. They </w:t>
      </w:r>
      <w:r w:rsidRPr="000547AA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val="en-GB" w:eastAsia="en-GB"/>
        </w:rPr>
        <w:t xml:space="preserve">are heated </w:t>
      </w:r>
      <w:r w:rsidRPr="000547AA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 xml:space="preserve">in a kiln at a moderate and then a high temperature (ranging from 200c to 1300c), followed by a cooling process in a chamber for 2 – 3 days. Finally, the bricks </w:t>
      </w:r>
      <w:r w:rsidRPr="000547AA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val="en-GB" w:eastAsia="en-GB"/>
        </w:rPr>
        <w:t xml:space="preserve">are packed </w:t>
      </w:r>
      <w:r w:rsidRPr="000547AA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 xml:space="preserve">and </w:t>
      </w:r>
      <w:r w:rsidRPr="000547AA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val="en-GB" w:eastAsia="en-GB"/>
        </w:rPr>
        <w:t>delivered</w:t>
      </w:r>
      <w:r w:rsidRPr="000547AA">
        <w:rPr>
          <w:rFonts w:ascii="Times New Roman" w:eastAsia="Times New Roman" w:hAnsi="Times New Roman" w:cs="Times New Roman"/>
          <w:i/>
          <w:sz w:val="24"/>
          <w:szCs w:val="24"/>
          <w:lang w:val="en-GB" w:eastAsia="en-GB"/>
        </w:rPr>
        <w:t xml:space="preserve"> to their destinations.</w:t>
      </w:r>
    </w:p>
    <w:p w:rsidR="000547AA" w:rsidRPr="008031BA" w:rsidRDefault="000547AA" w:rsidP="008031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:rsidR="009E69B4" w:rsidRDefault="009E69B4" w:rsidP="009E69B4">
      <w:pPr>
        <w:pStyle w:val="a3"/>
      </w:pPr>
      <w:proofErr w:type="gramStart"/>
      <w:r>
        <w:t>Task 1.</w:t>
      </w:r>
      <w:proofErr w:type="gramEnd"/>
      <w:r>
        <w:t xml:space="preserve"> Fill in the text with the time connectors from the box.</w:t>
      </w:r>
    </w:p>
    <w:p w:rsidR="009E69B4" w:rsidRDefault="009E69B4" w:rsidP="009E69B4">
      <w:pPr>
        <w:pStyle w:val="a3"/>
      </w:pPr>
      <w:proofErr w:type="gramStart"/>
      <w:r>
        <w:t>Task 2.</w:t>
      </w:r>
      <w:proofErr w:type="gramEnd"/>
      <w:r>
        <w:t xml:space="preserve"> Underline all uses of the Passive.</w:t>
      </w:r>
    </w:p>
    <w:tbl>
      <w:tblPr>
        <w:tblStyle w:val="aa"/>
        <w:tblW w:w="0" w:type="auto"/>
        <w:tblLook w:val="04A0"/>
      </w:tblPr>
      <w:tblGrid>
        <w:gridCol w:w="5637"/>
      </w:tblGrid>
      <w:tr w:rsidR="00586835" w:rsidRPr="00586835" w:rsidTr="00586835">
        <w:tc>
          <w:tcPr>
            <w:tcW w:w="5637" w:type="dxa"/>
          </w:tcPr>
          <w:p w:rsidR="00586835" w:rsidRDefault="00EC4172" w:rsidP="00EC4172">
            <w:pPr>
              <w:pStyle w:val="a3"/>
            </w:pPr>
            <w:r>
              <w:t xml:space="preserve">next         before        </w:t>
            </w:r>
            <w:r w:rsidR="00586835">
              <w:t>first of all</w:t>
            </w:r>
            <w:r w:rsidR="00586835" w:rsidRPr="009E69B4">
              <w:t xml:space="preserve"> </w:t>
            </w:r>
            <w:r w:rsidR="00586835">
              <w:t xml:space="preserve">         then</w:t>
            </w:r>
            <w:r w:rsidR="00586835" w:rsidRPr="009E69B4">
              <w:t xml:space="preserve"> </w:t>
            </w:r>
            <w:r w:rsidR="00586835">
              <w:t xml:space="preserve">         after        </w:t>
            </w:r>
          </w:p>
        </w:tc>
      </w:tr>
    </w:tbl>
    <w:p w:rsidR="00C06D18" w:rsidRDefault="00C06D18" w:rsidP="009E69B4">
      <w:pPr>
        <w:pStyle w:val="a3"/>
      </w:pPr>
      <w:r>
        <w:t>The diagram illustrates the basic principles of hydroelectric power. The process requires the construction of a large dam connected to a powerhouse. The dam creates a large reservoir and the powerhouse is where the electricity is generated.</w:t>
      </w:r>
    </w:p>
    <w:p w:rsidR="00586835" w:rsidRDefault="009E69B4" w:rsidP="00C06D18">
      <w:pPr>
        <w:pStyle w:val="a3"/>
      </w:pPr>
      <w:r>
        <w:t>(1)</w:t>
      </w:r>
      <w:r w:rsidR="00C06D18">
        <w:t xml:space="preserve">, water trapped in the reservoir behind the dam is forced through an intake. It </w:t>
      </w:r>
      <w:r>
        <w:t xml:space="preserve">(2) </w:t>
      </w:r>
      <w:r w:rsidR="00C06D18">
        <w:t>flows into a narrow chamber called a penstock, where the resulting high pressure turns a turbine. </w:t>
      </w:r>
      <w:r>
        <w:t>(3), the movement of the turbine is converted into electricity by</w:t>
      </w:r>
      <w:r w:rsidR="00C06D18">
        <w:t xml:space="preserve"> a generator in the powerhouse above. </w:t>
      </w:r>
      <w:r>
        <w:t xml:space="preserve">(4) </w:t>
      </w:r>
      <w:proofErr w:type="gramStart"/>
      <w:r>
        <w:t>t</w:t>
      </w:r>
      <w:r w:rsidR="00C06D18">
        <w:t>he</w:t>
      </w:r>
      <w:proofErr w:type="gramEnd"/>
      <w:r w:rsidR="00C06D18">
        <w:t xml:space="preserve"> resulting electricity </w:t>
      </w:r>
      <w:r>
        <w:t>can be used</w:t>
      </w:r>
      <w:r w:rsidR="00586835">
        <w:t>, it</w:t>
      </w:r>
      <w:r>
        <w:t xml:space="preserve"> </w:t>
      </w:r>
      <w:r w:rsidR="00C06D18">
        <w:t>leaves the powerhouse via cables that carry it over long distances.</w:t>
      </w:r>
    </w:p>
    <w:p w:rsidR="00C06D18" w:rsidRDefault="00586835" w:rsidP="00C06D18">
      <w:pPr>
        <w:pStyle w:val="a3"/>
      </w:pPr>
      <w:r>
        <w:t xml:space="preserve"> </w:t>
      </w:r>
      <w:r w:rsidR="009E69B4">
        <w:t>(</w:t>
      </w:r>
      <w:r>
        <w:t>5</w:t>
      </w:r>
      <w:r w:rsidR="009E69B4">
        <w:t xml:space="preserve">) </w:t>
      </w:r>
      <w:proofErr w:type="gramStart"/>
      <w:r w:rsidR="00C06D18">
        <w:t>the</w:t>
      </w:r>
      <w:proofErr w:type="gramEnd"/>
      <w:r w:rsidR="00C06D18">
        <w:t xml:space="preserve"> turbine stage, water flows out through a second channel and into a river. The process is renewable, thanks to the water cycle in nature.</w:t>
      </w:r>
    </w:p>
    <w:p w:rsidR="00B474EE" w:rsidRPr="008031BA" w:rsidRDefault="00EC4172" w:rsidP="008031BA">
      <w:pPr>
        <w:spacing w:after="0"/>
        <w:rPr>
          <w:lang w:val="en-GB"/>
        </w:rPr>
      </w:pPr>
    </w:p>
    <w:sectPr w:rsidR="00B474EE" w:rsidRPr="008031BA" w:rsidSect="000547AA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CE2AB3"/>
    <w:multiLevelType w:val="multilevel"/>
    <w:tmpl w:val="84DED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C426D29"/>
    <w:multiLevelType w:val="hybridMultilevel"/>
    <w:tmpl w:val="6BECA0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9D554E"/>
    <w:multiLevelType w:val="multilevel"/>
    <w:tmpl w:val="C67E4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0A715CC"/>
    <w:multiLevelType w:val="hybridMultilevel"/>
    <w:tmpl w:val="42226B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571C1D"/>
    <w:multiLevelType w:val="multilevel"/>
    <w:tmpl w:val="5A20D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9FA3163"/>
    <w:multiLevelType w:val="multilevel"/>
    <w:tmpl w:val="A2144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C145425"/>
    <w:multiLevelType w:val="hybridMultilevel"/>
    <w:tmpl w:val="DAF23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defaultTabStop w:val="720"/>
  <w:characterSpacingControl w:val="doNotCompress"/>
  <w:compat/>
  <w:rsids>
    <w:rsidRoot w:val="008031BA"/>
    <w:rsid w:val="000547AA"/>
    <w:rsid w:val="00072B6B"/>
    <w:rsid w:val="00143197"/>
    <w:rsid w:val="00215318"/>
    <w:rsid w:val="00272DAF"/>
    <w:rsid w:val="00364024"/>
    <w:rsid w:val="00566041"/>
    <w:rsid w:val="00586835"/>
    <w:rsid w:val="006E5C45"/>
    <w:rsid w:val="0074416D"/>
    <w:rsid w:val="008031BA"/>
    <w:rsid w:val="009A0197"/>
    <w:rsid w:val="009E69B4"/>
    <w:rsid w:val="00C06D18"/>
    <w:rsid w:val="00CF221C"/>
    <w:rsid w:val="00DF4452"/>
    <w:rsid w:val="00E1251D"/>
    <w:rsid w:val="00EC4172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318"/>
  </w:style>
  <w:style w:type="paragraph" w:styleId="2">
    <w:name w:val="heading 2"/>
    <w:basedOn w:val="a"/>
    <w:link w:val="20"/>
    <w:uiPriority w:val="9"/>
    <w:qFormat/>
    <w:rsid w:val="008031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GB" w:eastAsia="en-GB"/>
    </w:rPr>
  </w:style>
  <w:style w:type="paragraph" w:styleId="3">
    <w:name w:val="heading 3"/>
    <w:basedOn w:val="a"/>
    <w:link w:val="30"/>
    <w:uiPriority w:val="9"/>
    <w:qFormat/>
    <w:rsid w:val="008031B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031BA"/>
    <w:rPr>
      <w:rFonts w:ascii="Times New Roman" w:eastAsia="Times New Roman" w:hAnsi="Times New Roman" w:cs="Times New Roman"/>
      <w:b/>
      <w:bCs/>
      <w:sz w:val="36"/>
      <w:szCs w:val="36"/>
      <w:lang w:val="en-GB" w:eastAsia="en-GB"/>
    </w:rPr>
  </w:style>
  <w:style w:type="character" w:customStyle="1" w:styleId="30">
    <w:name w:val="Заголовок 3 Знак"/>
    <w:basedOn w:val="a0"/>
    <w:link w:val="3"/>
    <w:uiPriority w:val="9"/>
    <w:rsid w:val="008031BA"/>
    <w:rPr>
      <w:rFonts w:ascii="Times New Roman" w:eastAsia="Times New Roman" w:hAnsi="Times New Roman" w:cs="Times New Roman"/>
      <w:b/>
      <w:bCs/>
      <w:sz w:val="27"/>
      <w:szCs w:val="27"/>
      <w:lang w:val="en-GB" w:eastAsia="en-GB"/>
    </w:rPr>
  </w:style>
  <w:style w:type="paragraph" w:styleId="a3">
    <w:name w:val="Normal (Web)"/>
    <w:basedOn w:val="a"/>
    <w:uiPriority w:val="99"/>
    <w:unhideWhenUsed/>
    <w:rsid w:val="00803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a4">
    <w:name w:val="Strong"/>
    <w:basedOn w:val="a0"/>
    <w:uiPriority w:val="22"/>
    <w:qFormat/>
    <w:rsid w:val="008031BA"/>
    <w:rPr>
      <w:b/>
      <w:bCs/>
    </w:rPr>
  </w:style>
  <w:style w:type="character" w:styleId="a5">
    <w:name w:val="Hyperlink"/>
    <w:basedOn w:val="a0"/>
    <w:uiPriority w:val="99"/>
    <w:semiHidden/>
    <w:unhideWhenUsed/>
    <w:rsid w:val="008031BA"/>
    <w:rPr>
      <w:color w:val="0000FF"/>
      <w:u w:val="single"/>
    </w:rPr>
  </w:style>
  <w:style w:type="character" w:styleId="a6">
    <w:name w:val="Emphasis"/>
    <w:basedOn w:val="a0"/>
    <w:uiPriority w:val="20"/>
    <w:qFormat/>
    <w:rsid w:val="008031BA"/>
    <w:rPr>
      <w:i/>
      <w:iCs/>
    </w:rPr>
  </w:style>
  <w:style w:type="character" w:customStyle="1" w:styleId="1">
    <w:name w:val="Название объекта1"/>
    <w:basedOn w:val="a0"/>
    <w:rsid w:val="008031BA"/>
  </w:style>
  <w:style w:type="paragraph" w:styleId="a7">
    <w:name w:val="Balloon Text"/>
    <w:basedOn w:val="a"/>
    <w:link w:val="a8"/>
    <w:uiPriority w:val="99"/>
    <w:semiHidden/>
    <w:unhideWhenUsed/>
    <w:rsid w:val="008031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031BA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8031BA"/>
    <w:pPr>
      <w:ind w:left="720"/>
      <w:contextualSpacing/>
    </w:pPr>
  </w:style>
  <w:style w:type="table" w:styleId="aa">
    <w:name w:val="Table Grid"/>
    <w:basedOn w:val="a1"/>
    <w:uiPriority w:val="59"/>
    <w:rsid w:val="005868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857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174253">
          <w:marLeft w:val="0"/>
          <w:marRight w:val="0"/>
          <w:marTop w:val="0"/>
          <w:marBottom w:val="0"/>
          <w:divBdr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divBdr>
          <w:divsChild>
            <w:div w:id="128499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15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1595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10" w:color="000000"/>
            <w:bottom w:val="single" w:sz="4" w:space="0" w:color="000000"/>
            <w:right w:val="single" w:sz="4" w:space="0" w:color="000000"/>
          </w:divBdr>
        </w:div>
        <w:div w:id="476999780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10" w:color="000000"/>
            <w:bottom w:val="single" w:sz="4" w:space="0" w:color="000000"/>
            <w:right w:val="single" w:sz="4" w:space="0" w:color="000000"/>
          </w:divBdr>
        </w:div>
        <w:div w:id="1436439310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15" w:color="000000"/>
            <w:bottom w:val="single" w:sz="4" w:space="0" w:color="000000"/>
            <w:right w:val="single" w:sz="4" w:space="0" w:color="000000"/>
          </w:divBdr>
        </w:div>
        <w:div w:id="1602106177">
          <w:marLeft w:val="0"/>
          <w:marRight w:val="0"/>
          <w:marTop w:val="0"/>
          <w:marBottom w:val="0"/>
          <w:divBdr>
            <w:top w:val="single" w:sz="8" w:space="0" w:color="000000"/>
            <w:left w:val="single" w:sz="8" w:space="5" w:color="000000"/>
            <w:bottom w:val="single" w:sz="8" w:space="0" w:color="000000"/>
            <w:right w:val="single" w:sz="8" w:space="0" w:color="000000"/>
          </w:divBdr>
        </w:div>
        <w:div w:id="1565799584">
          <w:marLeft w:val="0"/>
          <w:marRight w:val="0"/>
          <w:marTop w:val="0"/>
          <w:marBottom w:val="0"/>
          <w:divBdr>
            <w:top w:val="single" w:sz="4" w:space="4" w:color="000000"/>
            <w:left w:val="single" w:sz="4" w:space="2" w:color="000000"/>
            <w:bottom w:val="single" w:sz="4" w:space="0" w:color="000000"/>
            <w:right w:val="single" w:sz="4" w:space="2" w:color="000000"/>
          </w:divBdr>
        </w:div>
        <w:div w:id="955406395">
          <w:marLeft w:val="0"/>
          <w:marRight w:val="0"/>
          <w:marTop w:val="0"/>
          <w:marBottom w:val="0"/>
          <w:divBdr>
            <w:top w:val="single" w:sz="4" w:space="8" w:color="000000"/>
            <w:left w:val="single" w:sz="4" w:space="2" w:color="000000"/>
            <w:bottom w:val="single" w:sz="4" w:space="0" w:color="000000"/>
            <w:right w:val="single" w:sz="4" w:space="2" w:color="000000"/>
          </w:divBdr>
        </w:div>
        <w:div w:id="1663467231">
          <w:marLeft w:val="0"/>
          <w:marRight w:val="0"/>
          <w:marTop w:val="0"/>
          <w:marBottom w:val="0"/>
          <w:divBdr>
            <w:top w:val="single" w:sz="4" w:space="8" w:color="000000"/>
            <w:left w:val="single" w:sz="4" w:space="2" w:color="000000"/>
            <w:bottom w:val="single" w:sz="4" w:space="0" w:color="000000"/>
            <w:right w:val="single" w:sz="4" w:space="2" w:color="000000"/>
          </w:divBdr>
        </w:div>
        <w:div w:id="1274705899">
          <w:marLeft w:val="0"/>
          <w:marRight w:val="0"/>
          <w:marTop w:val="0"/>
          <w:marBottom w:val="0"/>
          <w:divBdr>
            <w:top w:val="single" w:sz="4" w:space="5" w:color="000000"/>
            <w:left w:val="single" w:sz="4" w:space="15" w:color="000000"/>
            <w:bottom w:val="single" w:sz="4" w:space="5" w:color="000000"/>
            <w:right w:val="single" w:sz="4" w:space="0" w:color="000000"/>
          </w:divBdr>
        </w:div>
        <w:div w:id="6619314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502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2020-11-23T03:06:00Z</dcterms:created>
  <dcterms:modified xsi:type="dcterms:W3CDTF">2020-11-23T04:39:00Z</dcterms:modified>
</cp:coreProperties>
</file>